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C01" w14:textId="77777777" w:rsidR="00D26042" w:rsidRPr="00D26042" w:rsidRDefault="00D26042" w:rsidP="00D26042">
      <w:pPr>
        <w:rPr>
          <w:b/>
          <w:bCs/>
          <w:u w:val="single"/>
          <w:lang w:val="en-US"/>
        </w:rPr>
      </w:pPr>
      <w:r w:rsidRPr="00D26042">
        <w:rPr>
          <w:b/>
          <w:bCs/>
          <w:u w:val="single"/>
          <w:lang w:val="en-US"/>
        </w:rPr>
        <w:t>Human Trafficking Prevention</w:t>
      </w:r>
    </w:p>
    <w:p w14:paraId="48A9EF16" w14:textId="77777777" w:rsidR="00D26042" w:rsidRPr="00D26042" w:rsidRDefault="00D26042" w:rsidP="00D26042">
      <w:pPr>
        <w:rPr>
          <w:lang w:val="en-US"/>
        </w:rPr>
      </w:pPr>
      <w:r w:rsidRPr="00D26042">
        <w:rPr>
          <w:lang w:val="en-US"/>
        </w:rPr>
        <w:t>California has the highest number of incidents of human trafficking in the U.S., and all students may be vulnerable. Charter School believes it is a priority to inform our students about (1) prevalence, nature of and strategies to reduce the risk of human trafficking, techniques to set healthy boundaries, and how to safely seek assistance, and (2) how social medial and mobile device applications are used for human trafficking.</w:t>
      </w:r>
    </w:p>
    <w:p w14:paraId="3A45E80C" w14:textId="77777777" w:rsidR="00D26042" w:rsidRPr="00D26042" w:rsidRDefault="00D26042" w:rsidP="00D26042">
      <w:pPr>
        <w:rPr>
          <w:lang w:val="en-US"/>
        </w:rPr>
      </w:pPr>
      <w:r w:rsidRPr="00D26042">
        <w:rPr>
          <w:lang w:val="en-US"/>
        </w:rPr>
        <w:t>In accordance with the California Healthy Youth Act, Charter School will provide age-appropriate instruction on the prevention of human trafficking, including sexual abuse, assault, and harassment. You have the right to excuse your child from all or part of instruction on prevention of human trafficking. Your consent for this instruction is NOT required. If we do not receive a written request to excuse your child, your child will be included in the instruction.</w:t>
      </w:r>
    </w:p>
    <w:p w14:paraId="761590E3" w14:textId="26E3F206" w:rsidR="00F57027" w:rsidRPr="00D26042" w:rsidRDefault="00D26042" w:rsidP="00D26042">
      <w:pPr>
        <w:rPr>
          <w:lang w:val="en-US"/>
        </w:rPr>
      </w:pPr>
      <w:r w:rsidRPr="00D26042">
        <w:rPr>
          <w:lang w:val="en-US"/>
        </w:rPr>
        <w:t>Information and materials for parents/guardians about the curriculum and resources on prevention of human trafficking and abuse, including sexual abuse, assault, and harassment are available on Charter School’s website for your review.</w:t>
      </w:r>
    </w:p>
    <w:sectPr w:rsidR="00F57027" w:rsidRPr="00D2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42"/>
    <w:rsid w:val="00007CB3"/>
    <w:rsid w:val="00D26042"/>
    <w:rsid w:val="00EB5AAB"/>
    <w:rsid w:val="00F5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0ED5"/>
  <w15:chartTrackingRefBased/>
  <w15:docId w15:val="{7BA7AD8E-56DB-4A51-8C8F-2AA8B310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Hazibi Johnson</dc:creator>
  <cp:keywords/>
  <dc:description/>
  <cp:lastModifiedBy>Tina Butler</cp:lastModifiedBy>
  <cp:revision>2</cp:revision>
  <dcterms:created xsi:type="dcterms:W3CDTF">2022-03-14T16:55:00Z</dcterms:created>
  <dcterms:modified xsi:type="dcterms:W3CDTF">2022-03-14T16:55:00Z</dcterms:modified>
</cp:coreProperties>
</file>